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062" w:rsidRPr="00C92062" w:rsidRDefault="00C92062" w:rsidP="00C92062">
      <w:pPr>
        <w:bidi w:val="0"/>
        <w:jc w:val="center"/>
        <w:rPr>
          <w:rFonts w:asciiTheme="majorBidi" w:hAnsiTheme="majorBidi" w:cstheme="majorBidi"/>
          <w:b/>
          <w:bCs/>
          <w:sz w:val="48"/>
          <w:szCs w:val="48"/>
          <w:u w:val="single"/>
        </w:rPr>
      </w:pPr>
      <w:r w:rsidRPr="00C92062">
        <w:rPr>
          <w:rFonts w:asciiTheme="majorBidi" w:hAnsiTheme="majorBidi" w:cstheme="majorBidi"/>
          <w:b/>
          <w:bCs/>
          <w:sz w:val="48"/>
          <w:szCs w:val="48"/>
        </w:rPr>
        <w:t>Semester two</w:t>
      </w:r>
    </w:p>
    <w:p w:rsidR="00DC5177" w:rsidRPr="00C92062" w:rsidRDefault="00DC5177" w:rsidP="00C92062">
      <w:pPr>
        <w:bidi w:val="0"/>
        <w:rPr>
          <w:rFonts w:asciiTheme="majorBidi" w:hAnsiTheme="majorBidi" w:cstheme="majorBidi"/>
          <w:b/>
          <w:bCs/>
          <w:sz w:val="24"/>
          <w:szCs w:val="24"/>
        </w:rPr>
      </w:pPr>
      <w:r w:rsidRPr="00C92062">
        <w:rPr>
          <w:rFonts w:asciiTheme="majorBidi" w:hAnsiTheme="majorBidi" w:cstheme="majorBidi"/>
          <w:b/>
          <w:bCs/>
          <w:sz w:val="24"/>
          <w:szCs w:val="24"/>
        </w:rPr>
        <w:t>Subje</w:t>
      </w:r>
      <w:r w:rsidR="008E0876" w:rsidRPr="00C92062">
        <w:rPr>
          <w:rFonts w:asciiTheme="majorBidi" w:hAnsiTheme="majorBidi" w:cstheme="majorBidi"/>
          <w:b/>
          <w:bCs/>
          <w:sz w:val="24"/>
          <w:szCs w:val="24"/>
        </w:rPr>
        <w:t xml:space="preserve">ct: </w:t>
      </w:r>
      <w:r w:rsidR="00C92062">
        <w:rPr>
          <w:rFonts w:asciiTheme="majorBidi" w:hAnsiTheme="majorBidi" w:cstheme="majorBidi"/>
          <w:sz w:val="24"/>
          <w:szCs w:val="24"/>
        </w:rPr>
        <w:t>S</w:t>
      </w:r>
      <w:r w:rsidR="00C92062" w:rsidRPr="00C92062">
        <w:rPr>
          <w:rFonts w:asciiTheme="majorBidi" w:hAnsiTheme="majorBidi" w:cstheme="majorBidi"/>
          <w:sz w:val="24"/>
          <w:szCs w:val="24"/>
        </w:rPr>
        <w:t>ystematic medical bacteriology</w:t>
      </w:r>
      <w:r w:rsidR="005B1357" w:rsidRPr="00C92062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:rsidR="00DC5177" w:rsidRPr="00421D59" w:rsidRDefault="005B1357" w:rsidP="005B1357">
      <w:pPr>
        <w:bidi w:val="0"/>
        <w:ind w:right="-766"/>
        <w:rPr>
          <w:rFonts w:asciiTheme="majorBidi" w:hAnsiTheme="majorBidi" w:cstheme="majorBidi"/>
          <w:sz w:val="24"/>
          <w:szCs w:val="24"/>
        </w:rPr>
      </w:pPr>
      <w:r w:rsidRPr="00421D59">
        <w:rPr>
          <w:rFonts w:asciiTheme="majorBidi" w:hAnsiTheme="majorBidi" w:cstheme="majorBidi"/>
          <w:sz w:val="24"/>
          <w:szCs w:val="24"/>
        </w:rPr>
        <w:t>Mission:</w:t>
      </w:r>
      <w:r>
        <w:rPr>
          <w:rFonts w:asciiTheme="majorBidi" w:hAnsiTheme="majorBidi" w:cstheme="majorBidi"/>
          <w:sz w:val="24"/>
          <w:szCs w:val="24"/>
        </w:rPr>
        <w:t xml:space="preserve"> To study the medically important bacteria with special emphasis on the common and important bacteriological disease in Iraq and the area.</w:t>
      </w:r>
    </w:p>
    <w:p w:rsidR="00DC5177" w:rsidRPr="00421D59" w:rsidRDefault="00DC5177" w:rsidP="003E007F">
      <w:pPr>
        <w:bidi w:val="0"/>
        <w:ind w:right="-908"/>
        <w:rPr>
          <w:rFonts w:asciiTheme="majorBidi" w:hAnsiTheme="majorBidi" w:cstheme="majorBidi"/>
          <w:sz w:val="24"/>
          <w:szCs w:val="24"/>
        </w:rPr>
      </w:pPr>
      <w:r w:rsidRPr="00421D59">
        <w:rPr>
          <w:rFonts w:asciiTheme="majorBidi" w:hAnsiTheme="majorBidi" w:cstheme="majorBidi"/>
          <w:sz w:val="24"/>
          <w:szCs w:val="24"/>
        </w:rPr>
        <w:t>Vision:</w:t>
      </w:r>
      <w:r w:rsidR="003E3731">
        <w:rPr>
          <w:rFonts w:asciiTheme="majorBidi" w:hAnsiTheme="majorBidi" w:cstheme="majorBidi"/>
          <w:sz w:val="24"/>
          <w:szCs w:val="24"/>
        </w:rPr>
        <w:t xml:space="preserve"> S</w:t>
      </w:r>
      <w:r w:rsidR="005B1357">
        <w:rPr>
          <w:rFonts w:asciiTheme="majorBidi" w:hAnsiTheme="majorBidi" w:cstheme="majorBidi"/>
          <w:sz w:val="24"/>
          <w:szCs w:val="24"/>
        </w:rPr>
        <w:t xml:space="preserve">tudents </w:t>
      </w:r>
      <w:r w:rsidR="003E3731">
        <w:rPr>
          <w:rFonts w:asciiTheme="majorBidi" w:hAnsiTheme="majorBidi" w:cstheme="majorBidi"/>
          <w:sz w:val="24"/>
          <w:szCs w:val="24"/>
        </w:rPr>
        <w:t xml:space="preserve">  should be able to understand the</w:t>
      </w:r>
      <w:r w:rsidR="007A08E3">
        <w:rPr>
          <w:rFonts w:asciiTheme="majorBidi" w:hAnsiTheme="majorBidi" w:cstheme="majorBidi"/>
          <w:sz w:val="24"/>
          <w:szCs w:val="24"/>
        </w:rPr>
        <w:t xml:space="preserve"> </w:t>
      </w:r>
      <w:r w:rsidR="003E007F">
        <w:rPr>
          <w:rFonts w:asciiTheme="majorBidi" w:hAnsiTheme="majorBidi" w:cstheme="majorBidi"/>
          <w:sz w:val="24"/>
          <w:szCs w:val="24"/>
        </w:rPr>
        <w:t xml:space="preserve">pathogenesis, identification, diagnosis, treatment </w:t>
      </w:r>
      <w:r w:rsidR="00816EC5">
        <w:rPr>
          <w:rFonts w:asciiTheme="majorBidi" w:hAnsiTheme="majorBidi" w:cstheme="majorBidi"/>
          <w:sz w:val="24"/>
          <w:szCs w:val="24"/>
        </w:rPr>
        <w:t>of the</w:t>
      </w:r>
      <w:r w:rsidR="00AC62AA">
        <w:rPr>
          <w:rFonts w:asciiTheme="majorBidi" w:hAnsiTheme="majorBidi" w:cstheme="majorBidi"/>
          <w:sz w:val="24"/>
          <w:szCs w:val="24"/>
        </w:rPr>
        <w:t xml:space="preserve"> </w:t>
      </w:r>
      <w:r w:rsidR="003E007F">
        <w:rPr>
          <w:rFonts w:asciiTheme="majorBidi" w:hAnsiTheme="majorBidi" w:cstheme="majorBidi"/>
          <w:sz w:val="24"/>
          <w:szCs w:val="24"/>
        </w:rPr>
        <w:t xml:space="preserve">common human bacteria. </w:t>
      </w:r>
    </w:p>
    <w:p w:rsidR="00DC5177" w:rsidRPr="00421D59" w:rsidRDefault="00DC5177" w:rsidP="00DC5177">
      <w:pPr>
        <w:bidi w:val="0"/>
        <w:rPr>
          <w:rFonts w:asciiTheme="majorBidi" w:hAnsiTheme="majorBidi" w:cstheme="majorBidi"/>
          <w:sz w:val="24"/>
          <w:szCs w:val="24"/>
        </w:rPr>
      </w:pPr>
      <w:r w:rsidRPr="00421D59">
        <w:rPr>
          <w:rFonts w:asciiTheme="majorBidi" w:hAnsiTheme="majorBidi" w:cstheme="majorBidi"/>
          <w:sz w:val="24"/>
          <w:szCs w:val="24"/>
        </w:rPr>
        <w:t>Goals:</w:t>
      </w:r>
      <w:r w:rsidR="003E007F" w:rsidRPr="003E007F">
        <w:rPr>
          <w:rFonts w:asciiTheme="majorBidi" w:hAnsiTheme="majorBidi" w:cstheme="majorBidi"/>
          <w:sz w:val="24"/>
          <w:szCs w:val="24"/>
        </w:rPr>
        <w:t xml:space="preserve"> </w:t>
      </w:r>
      <w:r w:rsidR="003E007F">
        <w:rPr>
          <w:rFonts w:asciiTheme="majorBidi" w:hAnsiTheme="majorBidi" w:cstheme="majorBidi"/>
          <w:sz w:val="24"/>
          <w:szCs w:val="24"/>
        </w:rPr>
        <w:t xml:space="preserve">Students   should be aware of different effect of bacteria on the host </w:t>
      </w:r>
      <w:r w:rsidR="002345D3">
        <w:rPr>
          <w:rFonts w:asciiTheme="majorBidi" w:hAnsiTheme="majorBidi" w:cstheme="majorBidi"/>
          <w:sz w:val="24"/>
          <w:szCs w:val="24"/>
        </w:rPr>
        <w:t xml:space="preserve">and dealing with them accordingly </w:t>
      </w:r>
    </w:p>
    <w:p w:rsidR="00421D59" w:rsidRPr="00421D59" w:rsidRDefault="00DC5177" w:rsidP="002345D3">
      <w:pPr>
        <w:bidi w:val="0"/>
        <w:rPr>
          <w:rFonts w:asciiTheme="majorBidi" w:hAnsiTheme="majorBidi" w:cstheme="majorBidi"/>
          <w:b/>
          <w:bCs/>
          <w:sz w:val="24"/>
          <w:szCs w:val="24"/>
        </w:rPr>
      </w:pPr>
      <w:r w:rsidRPr="00421D59">
        <w:rPr>
          <w:rFonts w:asciiTheme="majorBidi" w:hAnsiTheme="majorBidi" w:cstheme="majorBidi"/>
          <w:sz w:val="24"/>
          <w:szCs w:val="24"/>
        </w:rPr>
        <w:t xml:space="preserve">Class: </w:t>
      </w:r>
      <w:proofErr w:type="spellStart"/>
      <w:r w:rsidR="002345D3">
        <w:rPr>
          <w:rFonts w:asciiTheme="majorBidi" w:hAnsiTheme="majorBidi" w:cstheme="majorBidi"/>
          <w:b/>
          <w:bCs/>
          <w:sz w:val="24"/>
          <w:szCs w:val="24"/>
        </w:rPr>
        <w:t>MSc</w:t>
      </w:r>
      <w:proofErr w:type="spellEnd"/>
      <w:r w:rsidR="002345D3">
        <w:rPr>
          <w:rFonts w:asciiTheme="majorBidi" w:hAnsiTheme="majorBidi" w:cstheme="majorBidi"/>
          <w:b/>
          <w:bCs/>
          <w:sz w:val="24"/>
          <w:szCs w:val="24"/>
        </w:rPr>
        <w:t>.</w:t>
      </w:r>
      <w:r w:rsidRPr="00421D59">
        <w:rPr>
          <w:rFonts w:asciiTheme="majorBidi" w:hAnsiTheme="majorBidi" w:cstheme="majorBidi"/>
          <w:b/>
          <w:bCs/>
          <w:sz w:val="24"/>
          <w:szCs w:val="24"/>
        </w:rPr>
        <w:t xml:space="preserve"> students</w:t>
      </w:r>
      <w:r w:rsidR="00421D59" w:rsidRPr="00421D5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:rsidR="00DC5177" w:rsidRPr="00421D59" w:rsidRDefault="00421D59" w:rsidP="00FE47B1">
      <w:pPr>
        <w:bidi w:val="0"/>
        <w:rPr>
          <w:rFonts w:asciiTheme="majorBidi" w:hAnsiTheme="majorBidi" w:cstheme="majorBidi"/>
          <w:b/>
          <w:bCs/>
          <w:sz w:val="24"/>
          <w:szCs w:val="24"/>
        </w:rPr>
      </w:pPr>
      <w:r w:rsidRPr="00421D59">
        <w:rPr>
          <w:rFonts w:asciiTheme="majorBidi" w:hAnsiTheme="majorBidi" w:cstheme="majorBidi"/>
          <w:sz w:val="24"/>
          <w:szCs w:val="24"/>
        </w:rPr>
        <w:t xml:space="preserve">Year:  </w:t>
      </w:r>
      <w:r w:rsidRPr="00421D59">
        <w:rPr>
          <w:rFonts w:asciiTheme="majorBidi" w:hAnsiTheme="majorBidi" w:cstheme="majorBidi"/>
          <w:b/>
          <w:bCs/>
          <w:sz w:val="24"/>
          <w:szCs w:val="24"/>
        </w:rPr>
        <w:t>201</w:t>
      </w:r>
      <w:r w:rsidR="00FE47B1">
        <w:rPr>
          <w:rFonts w:asciiTheme="majorBidi" w:hAnsiTheme="majorBidi" w:cstheme="majorBidi"/>
          <w:b/>
          <w:bCs/>
          <w:sz w:val="24"/>
          <w:szCs w:val="24"/>
        </w:rPr>
        <w:t>4</w:t>
      </w:r>
      <w:r w:rsidR="009C6648">
        <w:rPr>
          <w:rFonts w:asciiTheme="majorBidi" w:hAnsiTheme="majorBidi" w:cstheme="majorBidi"/>
          <w:b/>
          <w:bCs/>
          <w:sz w:val="24"/>
          <w:szCs w:val="24"/>
        </w:rPr>
        <w:t>-201</w:t>
      </w:r>
      <w:r w:rsidR="00FE47B1">
        <w:rPr>
          <w:rFonts w:asciiTheme="majorBidi" w:hAnsiTheme="majorBidi" w:cstheme="majorBidi"/>
          <w:b/>
          <w:bCs/>
          <w:sz w:val="24"/>
          <w:szCs w:val="24"/>
        </w:rPr>
        <w:t>5</w:t>
      </w:r>
    </w:p>
    <w:tbl>
      <w:tblPr>
        <w:tblStyle w:val="TableGrid"/>
        <w:tblW w:w="6522" w:type="dxa"/>
        <w:jc w:val="center"/>
        <w:tblLook w:val="04A0"/>
      </w:tblPr>
      <w:tblGrid>
        <w:gridCol w:w="1003"/>
        <w:gridCol w:w="5519"/>
      </w:tblGrid>
      <w:tr w:rsidR="009C6648" w:rsidRPr="00421D59" w:rsidTr="00C92062">
        <w:trPr>
          <w:trHeight w:val="397"/>
          <w:jc w:val="center"/>
        </w:trPr>
        <w:tc>
          <w:tcPr>
            <w:tcW w:w="1003" w:type="dxa"/>
            <w:vAlign w:val="center"/>
          </w:tcPr>
          <w:p w:rsidR="009C6648" w:rsidRPr="00421D59" w:rsidRDefault="009C6648" w:rsidP="009C664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Lec.</w:t>
            </w:r>
            <w:r w:rsidRPr="00421D5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No</w:t>
            </w:r>
            <w:proofErr w:type="spellEnd"/>
            <w:r w:rsidRPr="00421D5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519" w:type="dxa"/>
            <w:vAlign w:val="center"/>
          </w:tcPr>
          <w:p w:rsidR="009C6648" w:rsidRPr="00421D59" w:rsidRDefault="009C6648" w:rsidP="009C664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21D5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Lecture title (Theory)</w:t>
            </w:r>
          </w:p>
        </w:tc>
      </w:tr>
      <w:tr w:rsidR="009C6648" w:rsidRPr="00421D59" w:rsidTr="00C92062">
        <w:trPr>
          <w:trHeight w:val="397"/>
          <w:jc w:val="center"/>
        </w:trPr>
        <w:tc>
          <w:tcPr>
            <w:tcW w:w="1003" w:type="dxa"/>
            <w:vAlign w:val="center"/>
          </w:tcPr>
          <w:p w:rsidR="009C6648" w:rsidRPr="00421D59" w:rsidRDefault="009C6648" w:rsidP="009C6648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5519" w:type="dxa"/>
            <w:vAlign w:val="center"/>
          </w:tcPr>
          <w:p w:rsidR="009C6648" w:rsidRPr="00FE47B1" w:rsidRDefault="009C6648" w:rsidP="009C6648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FE47B1">
              <w:rPr>
                <w:rFonts w:asciiTheme="majorBidi" w:hAnsiTheme="majorBidi" w:cstheme="majorBidi"/>
                <w:sz w:val="24"/>
                <w:szCs w:val="24"/>
              </w:rPr>
              <w:t xml:space="preserve">Gram- positive </w:t>
            </w:r>
            <w:proofErr w:type="spellStart"/>
            <w:r w:rsidRPr="00FE47B1">
              <w:rPr>
                <w:rFonts w:asciiTheme="majorBidi" w:hAnsiTheme="majorBidi" w:cstheme="majorBidi"/>
                <w:sz w:val="24"/>
                <w:szCs w:val="24"/>
              </w:rPr>
              <w:t>cocci</w:t>
            </w:r>
            <w:proofErr w:type="spellEnd"/>
          </w:p>
        </w:tc>
      </w:tr>
      <w:tr w:rsidR="004C1895" w:rsidRPr="00421D59" w:rsidTr="00C92062">
        <w:trPr>
          <w:trHeight w:val="397"/>
          <w:jc w:val="center"/>
        </w:trPr>
        <w:tc>
          <w:tcPr>
            <w:tcW w:w="1003" w:type="dxa"/>
            <w:vAlign w:val="center"/>
          </w:tcPr>
          <w:p w:rsidR="004C1895" w:rsidRPr="00421D59" w:rsidRDefault="004C1895" w:rsidP="003B14B0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5519" w:type="dxa"/>
            <w:vAlign w:val="center"/>
          </w:tcPr>
          <w:p w:rsidR="004C1895" w:rsidRPr="00FE47B1" w:rsidRDefault="004C1895" w:rsidP="009C6648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FE47B1">
              <w:rPr>
                <w:rFonts w:asciiTheme="majorBidi" w:hAnsiTheme="majorBidi" w:cstheme="majorBidi"/>
                <w:sz w:val="24"/>
                <w:szCs w:val="24"/>
              </w:rPr>
              <w:t xml:space="preserve">Gram- negative </w:t>
            </w:r>
            <w:proofErr w:type="spellStart"/>
            <w:r w:rsidRPr="00FE47B1">
              <w:rPr>
                <w:rFonts w:asciiTheme="majorBidi" w:hAnsiTheme="majorBidi" w:cstheme="majorBidi"/>
                <w:sz w:val="24"/>
                <w:szCs w:val="24"/>
              </w:rPr>
              <w:t>cocci</w:t>
            </w:r>
            <w:proofErr w:type="spellEnd"/>
          </w:p>
        </w:tc>
      </w:tr>
      <w:tr w:rsidR="004C1895" w:rsidRPr="00421D59" w:rsidTr="00C92062">
        <w:trPr>
          <w:trHeight w:val="397"/>
          <w:jc w:val="center"/>
        </w:trPr>
        <w:tc>
          <w:tcPr>
            <w:tcW w:w="1003" w:type="dxa"/>
            <w:vAlign w:val="center"/>
          </w:tcPr>
          <w:p w:rsidR="004C1895" w:rsidRPr="00421D59" w:rsidRDefault="004C1895" w:rsidP="003B14B0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5519" w:type="dxa"/>
            <w:vAlign w:val="center"/>
          </w:tcPr>
          <w:p w:rsidR="004C1895" w:rsidRPr="00FE47B1" w:rsidRDefault="004C1895" w:rsidP="00733280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FE47B1">
              <w:rPr>
                <w:rFonts w:asciiTheme="majorBidi" w:hAnsiTheme="majorBidi" w:cstheme="majorBidi"/>
                <w:sz w:val="24"/>
                <w:szCs w:val="24"/>
              </w:rPr>
              <w:t xml:space="preserve">Gram- positive rods </w:t>
            </w:r>
          </w:p>
        </w:tc>
      </w:tr>
      <w:tr w:rsidR="004C1895" w:rsidRPr="00421D59" w:rsidTr="00C92062">
        <w:trPr>
          <w:trHeight w:val="397"/>
          <w:jc w:val="center"/>
        </w:trPr>
        <w:tc>
          <w:tcPr>
            <w:tcW w:w="1003" w:type="dxa"/>
            <w:vAlign w:val="center"/>
          </w:tcPr>
          <w:p w:rsidR="004C1895" w:rsidRPr="00421D59" w:rsidRDefault="004C1895" w:rsidP="003B14B0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5519" w:type="dxa"/>
            <w:vAlign w:val="center"/>
          </w:tcPr>
          <w:p w:rsidR="004C1895" w:rsidRPr="00FE47B1" w:rsidRDefault="004C1895" w:rsidP="00733280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FE47B1">
              <w:rPr>
                <w:rFonts w:asciiTheme="majorBidi" w:hAnsiTheme="majorBidi" w:cstheme="majorBidi"/>
                <w:sz w:val="24"/>
                <w:szCs w:val="24"/>
              </w:rPr>
              <w:t>Sporulated</w:t>
            </w:r>
            <w:proofErr w:type="spellEnd"/>
            <w:r w:rsidRPr="00FE47B1">
              <w:rPr>
                <w:rFonts w:asciiTheme="majorBidi" w:hAnsiTheme="majorBidi" w:cstheme="majorBidi"/>
                <w:sz w:val="24"/>
                <w:szCs w:val="24"/>
              </w:rPr>
              <w:t xml:space="preserve"> bacteria/ Gram- positive rods</w:t>
            </w:r>
          </w:p>
        </w:tc>
      </w:tr>
      <w:tr w:rsidR="004C1895" w:rsidRPr="00421D59" w:rsidTr="00C92062">
        <w:trPr>
          <w:trHeight w:val="397"/>
          <w:jc w:val="center"/>
        </w:trPr>
        <w:tc>
          <w:tcPr>
            <w:tcW w:w="1003" w:type="dxa"/>
            <w:vAlign w:val="center"/>
          </w:tcPr>
          <w:p w:rsidR="004C1895" w:rsidRPr="00421D59" w:rsidRDefault="004C1895" w:rsidP="003B14B0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5519" w:type="dxa"/>
            <w:vAlign w:val="center"/>
          </w:tcPr>
          <w:p w:rsidR="004C1895" w:rsidRPr="00FE47B1" w:rsidRDefault="004C1895" w:rsidP="009C6648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FE47B1">
              <w:rPr>
                <w:rFonts w:asciiTheme="majorBidi" w:hAnsiTheme="majorBidi" w:cstheme="majorBidi"/>
                <w:sz w:val="24"/>
                <w:szCs w:val="24"/>
              </w:rPr>
              <w:t>Gram- negative rods (enteric bacteria)</w:t>
            </w:r>
          </w:p>
        </w:tc>
      </w:tr>
      <w:tr w:rsidR="004C1895" w:rsidRPr="00421D59" w:rsidTr="00C92062">
        <w:trPr>
          <w:trHeight w:val="397"/>
          <w:jc w:val="center"/>
        </w:trPr>
        <w:tc>
          <w:tcPr>
            <w:tcW w:w="1003" w:type="dxa"/>
            <w:vAlign w:val="center"/>
          </w:tcPr>
          <w:p w:rsidR="004C1895" w:rsidRPr="00421D59" w:rsidRDefault="004C1895" w:rsidP="003B14B0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5519" w:type="dxa"/>
            <w:vAlign w:val="center"/>
          </w:tcPr>
          <w:p w:rsidR="004C1895" w:rsidRPr="00FE47B1" w:rsidRDefault="004C1895" w:rsidP="009B3AF8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proofErr w:type="gramStart"/>
            <w:r w:rsidRPr="00FE47B1">
              <w:rPr>
                <w:rFonts w:asciiTheme="majorBidi" w:hAnsiTheme="majorBidi" w:cstheme="majorBidi"/>
                <w:sz w:val="24"/>
                <w:szCs w:val="24"/>
              </w:rPr>
              <w:t>Pseudo ,</w:t>
            </w:r>
            <w:proofErr w:type="gramEnd"/>
            <w:r w:rsidRPr="00FE47B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FE47B1">
              <w:rPr>
                <w:rFonts w:asciiTheme="majorBidi" w:hAnsiTheme="majorBidi" w:cstheme="majorBidi"/>
                <w:sz w:val="24"/>
                <w:szCs w:val="24"/>
              </w:rPr>
              <w:t>Bordetella</w:t>
            </w:r>
            <w:proofErr w:type="spellEnd"/>
            <w:r w:rsidRPr="00FE47B1">
              <w:rPr>
                <w:rFonts w:asciiTheme="majorBidi" w:hAnsiTheme="majorBidi" w:cstheme="majorBidi"/>
                <w:sz w:val="24"/>
                <w:szCs w:val="24"/>
              </w:rPr>
              <w:t xml:space="preserve"> and </w:t>
            </w:r>
            <w:proofErr w:type="spellStart"/>
            <w:r w:rsidRPr="00FE47B1">
              <w:rPr>
                <w:rFonts w:asciiTheme="majorBidi" w:hAnsiTheme="majorBidi" w:cstheme="majorBidi"/>
                <w:sz w:val="24"/>
                <w:szCs w:val="24"/>
              </w:rPr>
              <w:t>Haemophillus</w:t>
            </w:r>
            <w:r w:rsidR="00A76D67" w:rsidRPr="00FE47B1">
              <w:rPr>
                <w:rFonts w:asciiTheme="majorBidi" w:hAnsiTheme="majorBidi" w:cstheme="majorBidi"/>
                <w:sz w:val="24"/>
                <w:szCs w:val="24"/>
              </w:rPr>
              <w:t>,ligeonella</w:t>
            </w:r>
            <w:proofErr w:type="spellEnd"/>
            <w:r w:rsidRPr="00FE47B1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</w:tr>
      <w:tr w:rsidR="004C1895" w:rsidRPr="00421D59" w:rsidTr="00C92062">
        <w:trPr>
          <w:trHeight w:val="397"/>
          <w:jc w:val="center"/>
        </w:trPr>
        <w:tc>
          <w:tcPr>
            <w:tcW w:w="1003" w:type="dxa"/>
            <w:vAlign w:val="center"/>
          </w:tcPr>
          <w:p w:rsidR="004C1895" w:rsidRPr="00421D59" w:rsidRDefault="004C1895" w:rsidP="003B14B0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</w:tc>
        <w:tc>
          <w:tcPr>
            <w:tcW w:w="5519" w:type="dxa"/>
            <w:vAlign w:val="center"/>
          </w:tcPr>
          <w:p w:rsidR="004C1895" w:rsidRPr="00FE47B1" w:rsidRDefault="00A76D67" w:rsidP="009B3AF8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FE47B1">
              <w:rPr>
                <w:rFonts w:asciiTheme="majorBidi" w:hAnsiTheme="majorBidi" w:cstheme="majorBidi"/>
                <w:sz w:val="24"/>
                <w:szCs w:val="24"/>
              </w:rPr>
              <w:t>Zonootic</w:t>
            </w:r>
            <w:proofErr w:type="spellEnd"/>
            <w:r w:rsidRPr="00FE47B1">
              <w:rPr>
                <w:rFonts w:asciiTheme="majorBidi" w:hAnsiTheme="majorBidi" w:cstheme="majorBidi"/>
                <w:sz w:val="24"/>
                <w:szCs w:val="24"/>
              </w:rPr>
              <w:t xml:space="preserve"> Bacteriology </w:t>
            </w:r>
            <w:proofErr w:type="spellStart"/>
            <w:r w:rsidRPr="00FE47B1">
              <w:rPr>
                <w:rFonts w:asciiTheme="majorBidi" w:hAnsiTheme="majorBidi" w:cstheme="majorBidi"/>
                <w:sz w:val="24"/>
                <w:szCs w:val="24"/>
              </w:rPr>
              <w:t>Brucella</w:t>
            </w:r>
            <w:proofErr w:type="spellEnd"/>
            <w:r w:rsidRPr="00FE47B1">
              <w:rPr>
                <w:rFonts w:asciiTheme="majorBidi" w:hAnsiTheme="majorBidi" w:cstheme="majorBidi"/>
                <w:sz w:val="24"/>
                <w:szCs w:val="24"/>
              </w:rPr>
              <w:t xml:space="preserve"> spp.</w:t>
            </w:r>
          </w:p>
        </w:tc>
      </w:tr>
      <w:tr w:rsidR="004C1895" w:rsidRPr="00421D59" w:rsidTr="00C92062">
        <w:trPr>
          <w:trHeight w:val="397"/>
          <w:jc w:val="center"/>
        </w:trPr>
        <w:tc>
          <w:tcPr>
            <w:tcW w:w="1003" w:type="dxa"/>
            <w:vAlign w:val="center"/>
          </w:tcPr>
          <w:p w:rsidR="004C1895" w:rsidRPr="00421D59" w:rsidRDefault="004C1895" w:rsidP="003B14B0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</w:t>
            </w:r>
          </w:p>
        </w:tc>
        <w:tc>
          <w:tcPr>
            <w:tcW w:w="5519" w:type="dxa"/>
            <w:vAlign w:val="center"/>
          </w:tcPr>
          <w:p w:rsidR="004C1895" w:rsidRPr="00FE47B1" w:rsidRDefault="004C1895" w:rsidP="009C6648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FE47B1">
              <w:rPr>
                <w:rFonts w:asciiTheme="majorBidi" w:hAnsiTheme="majorBidi" w:cstheme="majorBidi"/>
                <w:sz w:val="24"/>
                <w:szCs w:val="24"/>
              </w:rPr>
              <w:t>Comma shaped and spiral bacteria</w:t>
            </w:r>
          </w:p>
        </w:tc>
      </w:tr>
      <w:tr w:rsidR="004C1895" w:rsidRPr="00421D59" w:rsidTr="00C92062">
        <w:trPr>
          <w:trHeight w:val="397"/>
          <w:jc w:val="center"/>
        </w:trPr>
        <w:tc>
          <w:tcPr>
            <w:tcW w:w="1003" w:type="dxa"/>
            <w:vAlign w:val="center"/>
          </w:tcPr>
          <w:p w:rsidR="004C1895" w:rsidRPr="00421D59" w:rsidRDefault="004C1895" w:rsidP="003B14B0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9</w:t>
            </w:r>
          </w:p>
        </w:tc>
        <w:tc>
          <w:tcPr>
            <w:tcW w:w="5519" w:type="dxa"/>
            <w:vAlign w:val="center"/>
          </w:tcPr>
          <w:p w:rsidR="004C1895" w:rsidRPr="00FE47B1" w:rsidRDefault="004C1895" w:rsidP="009C6648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FE47B1">
              <w:rPr>
                <w:rFonts w:asciiTheme="majorBidi" w:hAnsiTheme="majorBidi" w:cstheme="majorBidi"/>
                <w:sz w:val="24"/>
                <w:szCs w:val="24"/>
              </w:rPr>
              <w:t>Mycobacteria</w:t>
            </w:r>
            <w:proofErr w:type="spellEnd"/>
          </w:p>
        </w:tc>
      </w:tr>
      <w:tr w:rsidR="004C1895" w:rsidRPr="00421D59" w:rsidTr="00C92062">
        <w:trPr>
          <w:trHeight w:val="397"/>
          <w:jc w:val="center"/>
        </w:trPr>
        <w:tc>
          <w:tcPr>
            <w:tcW w:w="1003" w:type="dxa"/>
            <w:vAlign w:val="center"/>
          </w:tcPr>
          <w:p w:rsidR="004C1895" w:rsidRPr="00421D59" w:rsidRDefault="004C1895" w:rsidP="003B14B0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5519" w:type="dxa"/>
            <w:vAlign w:val="center"/>
          </w:tcPr>
          <w:p w:rsidR="004C1895" w:rsidRPr="00FE47B1" w:rsidRDefault="004C1895" w:rsidP="009C6648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FE47B1">
              <w:rPr>
                <w:rFonts w:asciiTheme="majorBidi" w:hAnsiTheme="majorBidi" w:cstheme="majorBidi"/>
                <w:sz w:val="24"/>
                <w:szCs w:val="24"/>
              </w:rPr>
              <w:t>Mycoplasma</w:t>
            </w:r>
            <w:proofErr w:type="spellEnd"/>
          </w:p>
        </w:tc>
      </w:tr>
      <w:tr w:rsidR="004C1895" w:rsidRPr="00421D59" w:rsidTr="00C92062">
        <w:trPr>
          <w:trHeight w:val="397"/>
          <w:jc w:val="center"/>
        </w:trPr>
        <w:tc>
          <w:tcPr>
            <w:tcW w:w="1003" w:type="dxa"/>
            <w:vAlign w:val="center"/>
          </w:tcPr>
          <w:p w:rsidR="004C1895" w:rsidRPr="00421D59" w:rsidRDefault="004C1895" w:rsidP="003B14B0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</w:t>
            </w:r>
          </w:p>
        </w:tc>
        <w:tc>
          <w:tcPr>
            <w:tcW w:w="5519" w:type="dxa"/>
            <w:vAlign w:val="center"/>
          </w:tcPr>
          <w:p w:rsidR="004C1895" w:rsidRPr="00421D59" w:rsidRDefault="004C1895" w:rsidP="009C6648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Chlamydiae</w:t>
            </w:r>
            <w:proofErr w:type="spellEnd"/>
          </w:p>
        </w:tc>
      </w:tr>
      <w:tr w:rsidR="004C1895" w:rsidRPr="00421D59" w:rsidTr="00C92062">
        <w:trPr>
          <w:trHeight w:val="397"/>
          <w:jc w:val="center"/>
        </w:trPr>
        <w:tc>
          <w:tcPr>
            <w:tcW w:w="1003" w:type="dxa"/>
            <w:vAlign w:val="center"/>
          </w:tcPr>
          <w:p w:rsidR="004C1895" w:rsidRPr="00421D59" w:rsidRDefault="004C1895" w:rsidP="003B14B0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</w:t>
            </w:r>
          </w:p>
        </w:tc>
        <w:tc>
          <w:tcPr>
            <w:tcW w:w="5519" w:type="dxa"/>
            <w:vAlign w:val="center"/>
          </w:tcPr>
          <w:p w:rsidR="004C1895" w:rsidRPr="00421D59" w:rsidRDefault="004C1895" w:rsidP="009C6648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Rickettsiae</w:t>
            </w:r>
            <w:proofErr w:type="spellEnd"/>
          </w:p>
        </w:tc>
      </w:tr>
      <w:tr w:rsidR="004C1895" w:rsidRPr="00421D59" w:rsidTr="00C92062">
        <w:trPr>
          <w:trHeight w:val="397"/>
          <w:jc w:val="center"/>
        </w:trPr>
        <w:tc>
          <w:tcPr>
            <w:tcW w:w="1003" w:type="dxa"/>
            <w:vAlign w:val="center"/>
          </w:tcPr>
          <w:p w:rsidR="004C1895" w:rsidRPr="00421D59" w:rsidRDefault="004C1895" w:rsidP="003B14B0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</w:t>
            </w:r>
          </w:p>
        </w:tc>
        <w:tc>
          <w:tcPr>
            <w:tcW w:w="5519" w:type="dxa"/>
            <w:vAlign w:val="center"/>
          </w:tcPr>
          <w:p w:rsidR="004C1895" w:rsidRPr="00421D59" w:rsidRDefault="004C1895" w:rsidP="009C6648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Actinomycetes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Nocardia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</w:tr>
      <w:tr w:rsidR="004C1895" w:rsidRPr="00421D59" w:rsidTr="00C92062">
        <w:trPr>
          <w:trHeight w:val="397"/>
          <w:jc w:val="center"/>
        </w:trPr>
        <w:tc>
          <w:tcPr>
            <w:tcW w:w="1003" w:type="dxa"/>
            <w:vAlign w:val="center"/>
          </w:tcPr>
          <w:p w:rsidR="004C1895" w:rsidRPr="00421D59" w:rsidRDefault="004C1895" w:rsidP="003B14B0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14</w:t>
            </w:r>
          </w:p>
        </w:tc>
        <w:tc>
          <w:tcPr>
            <w:tcW w:w="5519" w:type="dxa"/>
            <w:vAlign w:val="center"/>
          </w:tcPr>
          <w:p w:rsidR="004C1895" w:rsidRDefault="004C1895" w:rsidP="009C6648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Treponema</w:t>
            </w:r>
            <w:proofErr w:type="spellEnd"/>
          </w:p>
        </w:tc>
      </w:tr>
      <w:tr w:rsidR="004C1895" w:rsidRPr="00421D59" w:rsidTr="00C92062">
        <w:trPr>
          <w:trHeight w:val="397"/>
          <w:jc w:val="center"/>
        </w:trPr>
        <w:tc>
          <w:tcPr>
            <w:tcW w:w="1003" w:type="dxa"/>
            <w:vAlign w:val="center"/>
          </w:tcPr>
          <w:p w:rsidR="004C1895" w:rsidRPr="00421D59" w:rsidRDefault="004C1895" w:rsidP="003B14B0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15</w:t>
            </w:r>
          </w:p>
        </w:tc>
        <w:tc>
          <w:tcPr>
            <w:tcW w:w="5519" w:type="dxa"/>
            <w:vAlign w:val="center"/>
          </w:tcPr>
          <w:p w:rsidR="004C1895" w:rsidRPr="00421D59" w:rsidRDefault="004C1895" w:rsidP="009C6648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92062" w:rsidRDefault="00C92062" w:rsidP="009C6648">
      <w:pPr>
        <w:bidi w:val="0"/>
        <w:rPr>
          <w:rFonts w:asciiTheme="majorBidi" w:hAnsiTheme="majorBidi" w:cstheme="majorBidi"/>
          <w:b/>
          <w:bCs/>
          <w:sz w:val="40"/>
          <w:szCs w:val="40"/>
        </w:rPr>
      </w:pPr>
    </w:p>
    <w:p w:rsidR="00C92062" w:rsidRDefault="00C92062" w:rsidP="00C92062">
      <w:pPr>
        <w:bidi w:val="0"/>
        <w:rPr>
          <w:rFonts w:asciiTheme="majorBidi" w:hAnsiTheme="majorBidi" w:cstheme="majorBidi"/>
          <w:b/>
          <w:bCs/>
          <w:sz w:val="40"/>
          <w:szCs w:val="40"/>
        </w:rPr>
      </w:pPr>
    </w:p>
    <w:p w:rsidR="00C92062" w:rsidRDefault="00C92062" w:rsidP="00C92062">
      <w:pPr>
        <w:bidi w:val="0"/>
        <w:rPr>
          <w:rFonts w:asciiTheme="majorBidi" w:hAnsiTheme="majorBidi" w:cstheme="majorBidi"/>
          <w:b/>
          <w:bCs/>
          <w:sz w:val="40"/>
          <w:szCs w:val="40"/>
        </w:rPr>
      </w:pPr>
    </w:p>
    <w:p w:rsidR="00421D59" w:rsidRPr="007E27C0" w:rsidRDefault="00421D59" w:rsidP="00C92062">
      <w:pPr>
        <w:bidi w:val="0"/>
        <w:rPr>
          <w:rFonts w:asciiTheme="majorBidi" w:hAnsiTheme="majorBidi" w:cstheme="majorBidi"/>
          <w:b/>
          <w:bCs/>
          <w:sz w:val="40"/>
          <w:szCs w:val="40"/>
        </w:rPr>
      </w:pPr>
      <w:r w:rsidRPr="007E27C0">
        <w:rPr>
          <w:rFonts w:asciiTheme="majorBidi" w:hAnsiTheme="majorBidi" w:cstheme="majorBidi"/>
          <w:b/>
          <w:bCs/>
          <w:sz w:val="40"/>
          <w:szCs w:val="40"/>
        </w:rPr>
        <w:lastRenderedPageBreak/>
        <w:t>Practical Sessions:</w:t>
      </w:r>
    </w:p>
    <w:tbl>
      <w:tblPr>
        <w:tblStyle w:val="TableGrid"/>
        <w:tblW w:w="5671" w:type="dxa"/>
        <w:jc w:val="center"/>
        <w:tblLook w:val="04A0"/>
      </w:tblPr>
      <w:tblGrid>
        <w:gridCol w:w="710"/>
        <w:gridCol w:w="4961"/>
      </w:tblGrid>
      <w:tr w:rsidR="007E27C0" w:rsidRPr="00421D59" w:rsidTr="00C92062">
        <w:trPr>
          <w:trHeight w:val="227"/>
          <w:jc w:val="center"/>
        </w:trPr>
        <w:tc>
          <w:tcPr>
            <w:tcW w:w="710" w:type="dxa"/>
          </w:tcPr>
          <w:p w:rsidR="007E27C0" w:rsidRPr="00421D59" w:rsidRDefault="007E27C0" w:rsidP="007E27C0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21D5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4961" w:type="dxa"/>
          </w:tcPr>
          <w:p w:rsidR="007E27C0" w:rsidRPr="00421D59" w:rsidRDefault="007E27C0" w:rsidP="007E27C0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21D5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Practical Session Title</w:t>
            </w:r>
          </w:p>
        </w:tc>
      </w:tr>
      <w:tr w:rsidR="007E27C0" w:rsidRPr="00421D59" w:rsidTr="00C92062">
        <w:trPr>
          <w:trHeight w:val="227"/>
          <w:jc w:val="center"/>
        </w:trPr>
        <w:tc>
          <w:tcPr>
            <w:tcW w:w="710" w:type="dxa"/>
          </w:tcPr>
          <w:p w:rsidR="007E27C0" w:rsidRPr="00421D59" w:rsidRDefault="007E27C0" w:rsidP="007E27C0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7E27C0" w:rsidRPr="00421D59" w:rsidRDefault="007E27C0" w:rsidP="007E27C0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Specimen collection and management</w:t>
            </w:r>
          </w:p>
        </w:tc>
      </w:tr>
      <w:tr w:rsidR="007E27C0" w:rsidRPr="00421D59" w:rsidTr="00C92062">
        <w:trPr>
          <w:trHeight w:val="227"/>
          <w:jc w:val="center"/>
        </w:trPr>
        <w:tc>
          <w:tcPr>
            <w:tcW w:w="710" w:type="dxa"/>
          </w:tcPr>
          <w:p w:rsidR="007E27C0" w:rsidRPr="00421D59" w:rsidRDefault="007E27C0" w:rsidP="007E27C0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7E27C0" w:rsidRPr="00421D59" w:rsidRDefault="003C5FC1" w:rsidP="003C5FC1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3C5FC1">
              <w:rPr>
                <w:rFonts w:asciiTheme="majorBidi" w:hAnsiTheme="majorBidi" w:cstheme="majorBidi"/>
                <w:sz w:val="24"/>
                <w:szCs w:val="24"/>
              </w:rPr>
              <w:t>Direct &amp; general examination of specimens.</w:t>
            </w:r>
          </w:p>
        </w:tc>
      </w:tr>
      <w:tr w:rsidR="003C5FC1" w:rsidRPr="00421D59" w:rsidTr="00C92062">
        <w:trPr>
          <w:trHeight w:val="227"/>
          <w:jc w:val="center"/>
        </w:trPr>
        <w:tc>
          <w:tcPr>
            <w:tcW w:w="710" w:type="dxa"/>
          </w:tcPr>
          <w:p w:rsidR="003C5FC1" w:rsidRDefault="003C5FC1" w:rsidP="007E27C0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3C5FC1" w:rsidRPr="003C5FC1" w:rsidRDefault="003C5FC1" w:rsidP="003C5FC1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3C5FC1">
              <w:rPr>
                <w:rFonts w:asciiTheme="majorBidi" w:hAnsiTheme="majorBidi" w:cstheme="majorBidi"/>
                <w:sz w:val="24"/>
                <w:szCs w:val="24"/>
              </w:rPr>
              <w:t>Antimicrobial susceptibility</w:t>
            </w:r>
          </w:p>
        </w:tc>
      </w:tr>
      <w:tr w:rsidR="003C5FC1" w:rsidRPr="00421D59" w:rsidTr="00C92062">
        <w:trPr>
          <w:trHeight w:val="227"/>
          <w:jc w:val="center"/>
        </w:trPr>
        <w:tc>
          <w:tcPr>
            <w:tcW w:w="710" w:type="dxa"/>
          </w:tcPr>
          <w:p w:rsidR="003C5FC1" w:rsidRDefault="003C5FC1" w:rsidP="007E27C0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:rsidR="003C5FC1" w:rsidRDefault="003C5FC1" w:rsidP="003C5FC1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Gram- positive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cocci</w:t>
            </w:r>
            <w:proofErr w:type="spellEnd"/>
          </w:p>
        </w:tc>
      </w:tr>
      <w:tr w:rsidR="007E27C0" w:rsidRPr="00421D59" w:rsidTr="00C92062">
        <w:trPr>
          <w:trHeight w:val="227"/>
          <w:jc w:val="center"/>
        </w:trPr>
        <w:tc>
          <w:tcPr>
            <w:tcW w:w="710" w:type="dxa"/>
          </w:tcPr>
          <w:p w:rsidR="007E27C0" w:rsidRPr="00421D59" w:rsidRDefault="003C5FC1" w:rsidP="007E27C0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4961" w:type="dxa"/>
          </w:tcPr>
          <w:p w:rsidR="007E27C0" w:rsidRPr="00421D59" w:rsidRDefault="003C5FC1" w:rsidP="003C5FC1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Gram- negative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cocci</w:t>
            </w:r>
            <w:proofErr w:type="spellEnd"/>
          </w:p>
        </w:tc>
      </w:tr>
      <w:tr w:rsidR="007E27C0" w:rsidRPr="00421D59" w:rsidTr="00C92062">
        <w:trPr>
          <w:trHeight w:val="227"/>
          <w:jc w:val="center"/>
        </w:trPr>
        <w:tc>
          <w:tcPr>
            <w:tcW w:w="710" w:type="dxa"/>
          </w:tcPr>
          <w:p w:rsidR="007E27C0" w:rsidRPr="00421D59" w:rsidRDefault="003C5FC1" w:rsidP="007E27C0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4961" w:type="dxa"/>
          </w:tcPr>
          <w:p w:rsidR="007E27C0" w:rsidRPr="00421D59" w:rsidRDefault="007E27C0" w:rsidP="007E27C0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Gram- positive rods</w:t>
            </w:r>
          </w:p>
        </w:tc>
      </w:tr>
      <w:tr w:rsidR="007E27C0" w:rsidRPr="00421D59" w:rsidTr="00C92062">
        <w:trPr>
          <w:trHeight w:val="227"/>
          <w:jc w:val="center"/>
        </w:trPr>
        <w:tc>
          <w:tcPr>
            <w:tcW w:w="710" w:type="dxa"/>
          </w:tcPr>
          <w:p w:rsidR="007E27C0" w:rsidRPr="00421D59" w:rsidRDefault="003C5FC1" w:rsidP="007E27C0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</w:tc>
        <w:tc>
          <w:tcPr>
            <w:tcW w:w="4961" w:type="dxa"/>
          </w:tcPr>
          <w:p w:rsidR="007E27C0" w:rsidRPr="00421D59" w:rsidRDefault="007E27C0" w:rsidP="007E27C0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Gram- negative rods (enteric bacteria)</w:t>
            </w:r>
          </w:p>
        </w:tc>
      </w:tr>
      <w:tr w:rsidR="007E27C0" w:rsidRPr="00421D59" w:rsidTr="00C92062">
        <w:trPr>
          <w:trHeight w:val="227"/>
          <w:jc w:val="center"/>
        </w:trPr>
        <w:tc>
          <w:tcPr>
            <w:tcW w:w="710" w:type="dxa"/>
          </w:tcPr>
          <w:p w:rsidR="007E27C0" w:rsidRPr="00421D59" w:rsidRDefault="003C5FC1" w:rsidP="007E27C0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</w:t>
            </w:r>
          </w:p>
        </w:tc>
        <w:tc>
          <w:tcPr>
            <w:tcW w:w="4961" w:type="dxa"/>
          </w:tcPr>
          <w:p w:rsidR="007E27C0" w:rsidRPr="00421D59" w:rsidRDefault="007E27C0" w:rsidP="007E27C0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Comma shaped and spiral bacteria</w:t>
            </w:r>
          </w:p>
        </w:tc>
      </w:tr>
      <w:tr w:rsidR="007E27C0" w:rsidRPr="00421D59" w:rsidTr="00C92062">
        <w:trPr>
          <w:trHeight w:val="227"/>
          <w:jc w:val="center"/>
        </w:trPr>
        <w:tc>
          <w:tcPr>
            <w:tcW w:w="710" w:type="dxa"/>
          </w:tcPr>
          <w:p w:rsidR="007E27C0" w:rsidRPr="00421D59" w:rsidRDefault="003C5FC1" w:rsidP="007E27C0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9</w:t>
            </w:r>
          </w:p>
        </w:tc>
        <w:tc>
          <w:tcPr>
            <w:tcW w:w="4961" w:type="dxa"/>
          </w:tcPr>
          <w:p w:rsidR="007E27C0" w:rsidRPr="00421D59" w:rsidRDefault="003C5FC1" w:rsidP="007E27C0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Brucella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>, pseudo</w:t>
            </w:r>
          </w:p>
        </w:tc>
      </w:tr>
      <w:tr w:rsidR="007E27C0" w:rsidRPr="00421D59" w:rsidTr="00C92062">
        <w:trPr>
          <w:trHeight w:val="227"/>
          <w:jc w:val="center"/>
        </w:trPr>
        <w:tc>
          <w:tcPr>
            <w:tcW w:w="710" w:type="dxa"/>
          </w:tcPr>
          <w:p w:rsidR="007E27C0" w:rsidRDefault="003C5FC1" w:rsidP="007E27C0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4961" w:type="dxa"/>
          </w:tcPr>
          <w:p w:rsidR="007E27C0" w:rsidRDefault="007E27C0" w:rsidP="007E27C0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Mycobacteria</w:t>
            </w:r>
            <w:proofErr w:type="spellEnd"/>
          </w:p>
        </w:tc>
      </w:tr>
      <w:tr w:rsidR="007E27C0" w:rsidRPr="00421D59" w:rsidTr="00C92062">
        <w:trPr>
          <w:trHeight w:val="227"/>
          <w:jc w:val="center"/>
        </w:trPr>
        <w:tc>
          <w:tcPr>
            <w:tcW w:w="710" w:type="dxa"/>
          </w:tcPr>
          <w:p w:rsidR="007E27C0" w:rsidRPr="00421D59" w:rsidRDefault="003C5FC1" w:rsidP="007E27C0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</w:t>
            </w:r>
          </w:p>
        </w:tc>
        <w:tc>
          <w:tcPr>
            <w:tcW w:w="4961" w:type="dxa"/>
          </w:tcPr>
          <w:p w:rsidR="007E27C0" w:rsidRPr="00421D59" w:rsidRDefault="007E27C0" w:rsidP="007E27C0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Actinomycetes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Nocardia</w:t>
            </w:r>
            <w:proofErr w:type="spellEnd"/>
          </w:p>
        </w:tc>
      </w:tr>
      <w:tr w:rsidR="007E27C0" w:rsidRPr="00421D59" w:rsidTr="00C92062">
        <w:trPr>
          <w:trHeight w:val="227"/>
          <w:jc w:val="center"/>
        </w:trPr>
        <w:tc>
          <w:tcPr>
            <w:tcW w:w="710" w:type="dxa"/>
          </w:tcPr>
          <w:p w:rsidR="007E27C0" w:rsidRPr="00421D59" w:rsidRDefault="003C5FC1" w:rsidP="007E27C0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</w:t>
            </w:r>
          </w:p>
        </w:tc>
        <w:tc>
          <w:tcPr>
            <w:tcW w:w="4961" w:type="dxa"/>
          </w:tcPr>
          <w:p w:rsidR="007E27C0" w:rsidRPr="00421D59" w:rsidRDefault="007E27C0" w:rsidP="007E27C0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Mycoplasma</w:t>
            </w:r>
            <w:proofErr w:type="spellEnd"/>
          </w:p>
        </w:tc>
      </w:tr>
      <w:tr w:rsidR="007E27C0" w:rsidRPr="00421D59" w:rsidTr="00C92062">
        <w:trPr>
          <w:trHeight w:val="227"/>
          <w:jc w:val="center"/>
        </w:trPr>
        <w:tc>
          <w:tcPr>
            <w:tcW w:w="710" w:type="dxa"/>
          </w:tcPr>
          <w:p w:rsidR="007E27C0" w:rsidRPr="00421D59" w:rsidRDefault="003C5FC1" w:rsidP="007E27C0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</w:t>
            </w:r>
          </w:p>
        </w:tc>
        <w:tc>
          <w:tcPr>
            <w:tcW w:w="4961" w:type="dxa"/>
          </w:tcPr>
          <w:p w:rsidR="007E27C0" w:rsidRPr="00421D59" w:rsidRDefault="007E27C0" w:rsidP="007E27C0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Chlamydiae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Rickettsiae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Treponema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>,</w:t>
            </w:r>
          </w:p>
        </w:tc>
      </w:tr>
    </w:tbl>
    <w:p w:rsidR="00DC5177" w:rsidRPr="00421D59" w:rsidRDefault="00DC5177" w:rsidP="00DC5177">
      <w:pPr>
        <w:bidi w:val="0"/>
        <w:rPr>
          <w:rFonts w:asciiTheme="majorBidi" w:hAnsiTheme="majorBidi" w:cstheme="majorBidi"/>
          <w:sz w:val="24"/>
          <w:szCs w:val="24"/>
          <w:lang w:bidi="ar-IQ"/>
        </w:rPr>
      </w:pPr>
    </w:p>
    <w:sectPr w:rsidR="00DC5177" w:rsidRPr="00421D59" w:rsidSect="00136F6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DC5177"/>
    <w:rsid w:val="00136F6E"/>
    <w:rsid w:val="002345D3"/>
    <w:rsid w:val="0030558A"/>
    <w:rsid w:val="003C5FC1"/>
    <w:rsid w:val="003E007F"/>
    <w:rsid w:val="003E3731"/>
    <w:rsid w:val="00421D59"/>
    <w:rsid w:val="00445BCF"/>
    <w:rsid w:val="004C1895"/>
    <w:rsid w:val="005B1357"/>
    <w:rsid w:val="005C3DEA"/>
    <w:rsid w:val="0064566E"/>
    <w:rsid w:val="00733280"/>
    <w:rsid w:val="00741C02"/>
    <w:rsid w:val="007A08E3"/>
    <w:rsid w:val="007C6D0B"/>
    <w:rsid w:val="007E27C0"/>
    <w:rsid w:val="007E7F7C"/>
    <w:rsid w:val="00816EC5"/>
    <w:rsid w:val="00827B3C"/>
    <w:rsid w:val="008423E0"/>
    <w:rsid w:val="008A73CA"/>
    <w:rsid w:val="008E0876"/>
    <w:rsid w:val="009B3AF8"/>
    <w:rsid w:val="009C6648"/>
    <w:rsid w:val="00A76D67"/>
    <w:rsid w:val="00AC62AA"/>
    <w:rsid w:val="00AD7D43"/>
    <w:rsid w:val="00C805FB"/>
    <w:rsid w:val="00C90A3D"/>
    <w:rsid w:val="00C92062"/>
    <w:rsid w:val="00D20020"/>
    <w:rsid w:val="00DC5177"/>
    <w:rsid w:val="00FE4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66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51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Nahrin</cp:lastModifiedBy>
  <cp:revision>15</cp:revision>
  <dcterms:created xsi:type="dcterms:W3CDTF">2013-03-01T16:00:00Z</dcterms:created>
  <dcterms:modified xsi:type="dcterms:W3CDTF">2015-03-12T22:24:00Z</dcterms:modified>
</cp:coreProperties>
</file>